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A7" w:rsidRDefault="00EA0B36" w:rsidP="00FA552C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بطاقة عمل للصف الاول</w:t>
      </w:r>
    </w:p>
    <w:p w:rsidR="00EA0B36" w:rsidRDefault="00EA0B36" w:rsidP="00FA552C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EA0B36" w:rsidRDefault="00EA0B36" w:rsidP="00EA0B36">
      <w:pPr>
        <w:jc w:val="center"/>
        <w:rPr>
          <w:b/>
          <w:bCs/>
          <w:sz w:val="32"/>
          <w:szCs w:val="32"/>
          <w:rtl/>
          <w:lang w:bidi="ar-SA"/>
        </w:rPr>
      </w:pPr>
      <w:r w:rsidRPr="00EA0B36">
        <w:rPr>
          <w:b/>
          <w:bCs/>
          <w:sz w:val="32"/>
          <w:szCs w:val="32"/>
          <w:rtl/>
          <w:lang w:bidi="ar-SA"/>
        </w:rPr>
        <w:drawing>
          <wp:inline distT="0" distB="0" distL="0" distR="0">
            <wp:extent cx="5048250" cy="3800475"/>
            <wp:effectExtent l="0" t="0" r="0" b="0"/>
            <wp:docPr id="1" name="אובייקט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858000"/>
                      <a:chOff x="0" y="0"/>
                      <a:chExt cx="9144000" cy="6858000"/>
                    </a:xfrm>
                  </a:grpSpPr>
                  <a:sp>
                    <a:nvSpPr>
                      <a:cNvPr id="16386" name="כותרת 1"/>
                      <a:cNvSpPr>
                        <a:spLocks noGrp="1"/>
                      </a:cNvSpPr>
                    </a:nvSpPr>
                    <a:spPr bwMode="auto">
                      <a:xfrm>
                        <a:off x="0" y="0"/>
                        <a:ext cx="9144000" cy="685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1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1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  <a:cs typeface="Times New Roman" pitchFamily="18" charset="0"/>
                            </a:defRPr>
                          </a:lvl2pPr>
                          <a:lvl3pPr algn="ctr" rtl="1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  <a:cs typeface="Times New Roman" pitchFamily="18" charset="0"/>
                            </a:defRPr>
                          </a:lvl3pPr>
                          <a:lvl4pPr algn="ctr" rtl="1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  <a:cs typeface="Times New Roman" pitchFamily="18" charset="0"/>
                            </a:defRPr>
                          </a:lvl4pPr>
                          <a:lvl5pPr algn="ctr" rtl="1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  <a:cs typeface="Times New Roman" pitchFamily="18" charset="0"/>
                            </a:defRPr>
                          </a:lvl5pPr>
                          <a:lvl6pPr marL="457200" algn="ct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  <a:cs typeface="Times New Roman" pitchFamily="18" charset="0"/>
                            </a:defRPr>
                          </a:lvl6pPr>
                          <a:lvl7pPr marL="914400" algn="ct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  <a:cs typeface="Times New Roman" pitchFamily="18" charset="0"/>
                            </a:defRPr>
                          </a:lvl7pPr>
                          <a:lvl8pPr marL="1371600" algn="ct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  <a:cs typeface="Times New Roman" pitchFamily="18" charset="0"/>
                            </a:defRPr>
                          </a:lvl8pPr>
                          <a:lvl9pPr marL="1828800" algn="ct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  <a:cs typeface="Times New Roman" pitchFamily="18" charset="0"/>
                            </a:defRPr>
                          </a:lvl9pPr>
                        </a:lstStyle>
                        <a:p>
                          <a:pPr algn="r"/>
                          <a:r>
                            <a:rPr lang="ar-SA" altLang="he-IL" sz="4000" b="1" dirty="0" smtClean="0"/>
                            <a:t>اجب عن الأسئلة </a:t>
                          </a:r>
                          <a:r>
                            <a:rPr lang="ar-SA" altLang="he-IL" sz="4000" b="1" dirty="0" err="1" smtClean="0"/>
                            <a:t>التالية.</a:t>
                          </a:r>
                          <a:r>
                            <a:rPr lang="ar-SA" altLang="he-IL" sz="4000" b="1" dirty="0" smtClean="0"/>
                            <a:t/>
                          </a:r>
                          <a:br>
                            <a:rPr lang="ar-SA" altLang="he-IL" sz="4000" b="1" dirty="0" smtClean="0"/>
                          </a:br>
                          <a:r>
                            <a:rPr lang="ar-SA" altLang="he-IL" sz="4000" b="1" dirty="0" smtClean="0"/>
                            <a:t>1) ضع دائرة حول النباتات البرية التي تزهر في الربيع </a:t>
                          </a:r>
                          <a:br>
                            <a:rPr lang="ar-SA" altLang="he-IL" sz="4000" b="1" dirty="0" smtClean="0"/>
                          </a:br>
                          <a:r>
                            <a:rPr lang="ar-SA" altLang="he-IL" sz="4000" b="1" dirty="0" smtClean="0"/>
                            <a:t/>
                          </a:r>
                          <a:br>
                            <a:rPr lang="ar-SA" altLang="he-IL" sz="4000" b="1" dirty="0" smtClean="0"/>
                          </a:br>
                          <a:r>
                            <a:rPr lang="ar-SA" altLang="he-IL" sz="4000" b="1" dirty="0" smtClean="0"/>
                            <a:t>خشخاش         ياسمين        أقحوان           سوسن</a:t>
                          </a:r>
                          <a:br>
                            <a:rPr lang="ar-SA" altLang="he-IL" sz="4000" b="1" dirty="0" smtClean="0"/>
                          </a:br>
                          <a:r>
                            <a:rPr lang="ar-SA" altLang="he-IL" sz="4000" b="1" dirty="0" smtClean="0"/>
                            <a:t/>
                          </a:r>
                          <a:br>
                            <a:rPr lang="ar-SA" altLang="he-IL" sz="4000" b="1" dirty="0" smtClean="0"/>
                          </a:br>
                          <a:r>
                            <a:rPr lang="ar-SA" altLang="he-IL" sz="4000" b="1" dirty="0" smtClean="0"/>
                            <a:t>فل            ترمس              زهرة الذهب</a:t>
                          </a:r>
                          <a:br>
                            <a:rPr lang="ar-SA" altLang="he-IL" sz="4000" b="1" dirty="0" smtClean="0"/>
                          </a:br>
                          <a:r>
                            <a:rPr lang="ar-SA" altLang="he-IL" sz="4000" b="1" dirty="0" smtClean="0"/>
                            <a:t/>
                          </a:r>
                          <a:br>
                            <a:rPr lang="ar-SA" altLang="he-IL" sz="4000" b="1" dirty="0" smtClean="0"/>
                          </a:br>
                          <a:r>
                            <a:rPr lang="ar-SA" altLang="he-IL" sz="4000" b="1" dirty="0" smtClean="0"/>
                            <a:t>2) أكتب ما هي النباتات البرية المحمية التي تزهر في </a:t>
                          </a:r>
                          <a:r>
                            <a:rPr lang="ar-SA" altLang="he-IL" sz="4000" b="1" dirty="0" err="1" smtClean="0"/>
                            <a:t>الربيع.</a:t>
                          </a:r>
                          <a:r>
                            <a:rPr lang="ar-SA" altLang="he-IL" sz="4000" b="1" dirty="0" smtClean="0"/>
                            <a:t/>
                          </a:r>
                          <a:br>
                            <a:rPr lang="ar-SA" altLang="he-IL" sz="4000" b="1" dirty="0" smtClean="0"/>
                          </a:br>
                          <a:r>
                            <a:rPr lang="ar-SA" altLang="he-IL" sz="4000" b="1" dirty="0" err="1" smtClean="0"/>
                            <a:t>_________             __________ </a:t>
                          </a:r>
                          <a:br>
                            <a:rPr lang="ar-SA" altLang="he-IL" sz="4000" b="1" dirty="0" err="1" smtClean="0"/>
                          </a:br>
                          <a:r>
                            <a:rPr lang="ar-SA" altLang="he-IL" sz="4000" b="1" dirty="0" err="1" smtClean="0"/>
                            <a:t>__________             __________</a:t>
                          </a:r>
                          <a:endParaRPr lang="he-IL" altLang="he-IL" sz="4000" b="1" dirty="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E0C6E" w:rsidRPr="00EA0B36" w:rsidRDefault="000E0C6E" w:rsidP="000E0C6E">
      <w:pPr>
        <w:rPr>
          <w:b/>
          <w:bCs/>
          <w:sz w:val="32"/>
          <w:szCs w:val="32"/>
          <w:rtl/>
          <w:lang w:bidi="ar-SA"/>
        </w:rPr>
      </w:pPr>
    </w:p>
    <w:sectPr w:rsidR="000E0C6E" w:rsidRPr="00EA0B36" w:rsidSect="00F10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A6F"/>
    <w:multiLevelType w:val="hybridMultilevel"/>
    <w:tmpl w:val="4B045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909DA"/>
    <w:multiLevelType w:val="hybridMultilevel"/>
    <w:tmpl w:val="74B83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A552C"/>
    <w:rsid w:val="000E0C6E"/>
    <w:rsid w:val="00544DBD"/>
    <w:rsid w:val="009D3268"/>
    <w:rsid w:val="00EA0B36"/>
    <w:rsid w:val="00F10DA0"/>
    <w:rsid w:val="00F126A7"/>
    <w:rsid w:val="00FA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A7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A55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COMPAQ610</dc:creator>
  <cp:keywords/>
  <dc:description/>
  <cp:lastModifiedBy>COMPAQ610</cp:lastModifiedBy>
  <cp:revision>7</cp:revision>
  <dcterms:created xsi:type="dcterms:W3CDTF">2020-05-11T07:14:00Z</dcterms:created>
  <dcterms:modified xsi:type="dcterms:W3CDTF">2020-05-11T07:30:00Z</dcterms:modified>
</cp:coreProperties>
</file>